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53" w:rsidRDefault="00217E07" w:rsidP="005061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2D2C16" wp14:editId="6E0127E6">
            <wp:simplePos x="0" y="0"/>
            <wp:positionH relativeFrom="column">
              <wp:posOffset>15240</wp:posOffset>
            </wp:positionH>
            <wp:positionV relativeFrom="paragraph">
              <wp:posOffset>356235</wp:posOffset>
            </wp:positionV>
            <wp:extent cx="1962150" cy="3030220"/>
            <wp:effectExtent l="19050" t="0" r="0" b="0"/>
            <wp:wrapSquare wrapText="bothSides"/>
            <wp:docPr id="3" name="Рисунок 1" descr="C:\Users\user\Desktop\0038eb55522af3fda065cda4a1cec873d6e9a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8eb55522af3fda065cda4a1cec873d6e9af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E0" w:rsidRPr="0027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шалости с огнем</w:t>
      </w:r>
    </w:p>
    <w:p w:rsidR="00274DE0" w:rsidRPr="00D20118" w:rsidRDefault="00F94F02" w:rsidP="005061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В</w:t>
      </w:r>
      <w:r w:rsidR="008E7B5B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виду этого п</w:t>
      </w:r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D97CF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D97CFB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подъезды</w:t>
      </w:r>
      <w:proofErr w:type="gramEnd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</w:t>
      </w:r>
      <w:r w:rsidR="00274DE0"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 правило, </w:t>
      </w:r>
      <w:proofErr w:type="gramStart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виноваты</w:t>
      </w:r>
      <w:proofErr w:type="gramEnd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 всех этих </w:t>
      </w:r>
      <w:proofErr w:type="gramStart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шалостях</w:t>
      </w:r>
      <w:proofErr w:type="gramEnd"/>
      <w:r w:rsidR="00274DE0"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274DE0" w:rsidRPr="00274DE0" w:rsidRDefault="00274DE0" w:rsidP="00D201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Что нужно делать для того, чтобы избежать пожара от детской шалости с огнем:</w:t>
      </w:r>
    </w:p>
    <w:p w:rsidR="00274DE0" w:rsidRPr="00D20118" w:rsidRDefault="00274DE0" w:rsidP="00D2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рассказывайте детям о </w:t>
      </w:r>
      <w:proofErr w:type="spellStart"/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пожаробезопасном</w:t>
      </w:r>
      <w:proofErr w:type="spellEnd"/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поведении;</w:t>
      </w:r>
    </w:p>
    <w:p w:rsidR="00274DE0" w:rsidRPr="00274DE0" w:rsidRDefault="00274DE0" w:rsidP="00D2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будьте примером во всех ситуациях, связанных с соблюдением правил пожарной безопасности;</w:t>
      </w:r>
    </w:p>
    <w:p w:rsidR="00274DE0" w:rsidRPr="00274DE0" w:rsidRDefault="00274DE0" w:rsidP="0027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 оставляйте спички в доступном для детей месте;</w:t>
      </w:r>
    </w:p>
    <w:p w:rsidR="00274DE0" w:rsidRPr="00274DE0" w:rsidRDefault="00274DE0" w:rsidP="0027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:rsidR="00274DE0" w:rsidRPr="00274DE0" w:rsidRDefault="00274DE0" w:rsidP="0027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следите, чтобы дети не разжигали костры;</w:t>
      </w:r>
    </w:p>
    <w:p w:rsidR="00274DE0" w:rsidRPr="00274DE0" w:rsidRDefault="00274DE0" w:rsidP="0027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уходя из дома, не оставляйте малолетних детей без присмотра взрослых;</w:t>
      </w:r>
    </w:p>
    <w:p w:rsidR="00274DE0" w:rsidRPr="00274DE0" w:rsidRDefault="00274DE0" w:rsidP="0027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организуйте ребенку интересный досуг.</w:t>
      </w:r>
    </w:p>
    <w:p w:rsidR="008E7B5B" w:rsidRPr="00D20118" w:rsidRDefault="00274DE0" w:rsidP="008E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Научите ребенка правильным действиям при пожаре.</w:t>
      </w:r>
    </w:p>
    <w:p w:rsidR="00274DE0" w:rsidRDefault="00274DE0" w:rsidP="008E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  <w:r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Сообщить о пожаре взрослым или в пожарную охрану по единому телефону спасения «01</w:t>
      </w:r>
      <w:r w:rsidR="000F12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112, 101</w:t>
      </w: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  <w:r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  <w:r w:rsidRPr="00D201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74D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6970DE" w:rsidRPr="00274DE0" w:rsidRDefault="006970DE" w:rsidP="008E7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85C1E" w:rsidRPr="00210A4B" w:rsidRDefault="00085C1E" w:rsidP="00085C1E">
      <w:pPr>
        <w:tabs>
          <w:tab w:val="left" w:pos="9214"/>
        </w:tabs>
        <w:spacing w:after="0" w:line="306" w:lineRule="atLeast"/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210A4B">
        <w:rPr>
          <w:rFonts w:ascii="Times New Roman" w:hAnsi="Times New Roman"/>
          <w:color w:val="000000"/>
          <w:szCs w:val="26"/>
        </w:rPr>
        <w:t xml:space="preserve">ОНД </w:t>
      </w:r>
      <w:r>
        <w:rPr>
          <w:rFonts w:ascii="Times New Roman" w:hAnsi="Times New Roman"/>
          <w:color w:val="000000"/>
          <w:szCs w:val="26"/>
        </w:rPr>
        <w:t xml:space="preserve">и </w:t>
      </w:r>
      <w:proofErr w:type="gramStart"/>
      <w:r>
        <w:rPr>
          <w:rFonts w:ascii="Times New Roman" w:hAnsi="Times New Roman"/>
          <w:color w:val="000000"/>
          <w:szCs w:val="26"/>
        </w:rPr>
        <w:t>ПР</w:t>
      </w:r>
      <w:proofErr w:type="gramEnd"/>
      <w:r>
        <w:rPr>
          <w:rFonts w:ascii="Times New Roman" w:hAnsi="Times New Roman"/>
          <w:color w:val="000000"/>
          <w:szCs w:val="26"/>
        </w:rPr>
        <w:t xml:space="preserve"> </w:t>
      </w:r>
      <w:r w:rsidRPr="00210A4B">
        <w:rPr>
          <w:rFonts w:ascii="Times New Roman" w:hAnsi="Times New Roman"/>
          <w:color w:val="000000"/>
          <w:szCs w:val="26"/>
        </w:rPr>
        <w:t xml:space="preserve">по </w:t>
      </w:r>
      <w:r>
        <w:rPr>
          <w:rFonts w:ascii="Times New Roman" w:hAnsi="Times New Roman"/>
          <w:color w:val="000000"/>
          <w:szCs w:val="26"/>
        </w:rPr>
        <w:t xml:space="preserve">Богородскому </w:t>
      </w:r>
      <w:r w:rsidRPr="00210A4B">
        <w:rPr>
          <w:rFonts w:ascii="Times New Roman" w:hAnsi="Times New Roman"/>
          <w:color w:val="000000"/>
          <w:szCs w:val="26"/>
        </w:rPr>
        <w:t xml:space="preserve">городскому округу </w:t>
      </w:r>
    </w:p>
    <w:p w:rsidR="00AD1972" w:rsidRPr="00085C1E" w:rsidRDefault="00085C1E" w:rsidP="00085C1E">
      <w:pPr>
        <w:tabs>
          <w:tab w:val="left" w:pos="9214"/>
        </w:tabs>
        <w:spacing w:after="0" w:line="306" w:lineRule="atLeast"/>
        <w:ind w:firstLine="567"/>
        <w:jc w:val="right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УНД и </w:t>
      </w:r>
      <w:proofErr w:type="gramStart"/>
      <w:r>
        <w:rPr>
          <w:rFonts w:ascii="Times New Roman" w:hAnsi="Times New Roman"/>
          <w:color w:val="000000"/>
          <w:szCs w:val="26"/>
        </w:rPr>
        <w:t>ПР</w:t>
      </w:r>
      <w:proofErr w:type="gramEnd"/>
      <w:r>
        <w:rPr>
          <w:rFonts w:ascii="Times New Roman" w:hAnsi="Times New Roman"/>
          <w:color w:val="000000"/>
          <w:szCs w:val="26"/>
        </w:rPr>
        <w:t xml:space="preserve"> ГУ МЧС России по Московской области</w:t>
      </w:r>
    </w:p>
    <w:sectPr w:rsidR="00AD1972" w:rsidRPr="00085C1E" w:rsidSect="00D97C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E0"/>
    <w:rsid w:val="00030C4E"/>
    <w:rsid w:val="00044C16"/>
    <w:rsid w:val="00085C1E"/>
    <w:rsid w:val="000F1254"/>
    <w:rsid w:val="00112543"/>
    <w:rsid w:val="00217E07"/>
    <w:rsid w:val="00274DE0"/>
    <w:rsid w:val="003F5CCA"/>
    <w:rsid w:val="00480244"/>
    <w:rsid w:val="004B5AA0"/>
    <w:rsid w:val="00506153"/>
    <w:rsid w:val="00521CD6"/>
    <w:rsid w:val="005E5D6E"/>
    <w:rsid w:val="006970DE"/>
    <w:rsid w:val="00737F9A"/>
    <w:rsid w:val="007B1666"/>
    <w:rsid w:val="008B61B1"/>
    <w:rsid w:val="008E7B5B"/>
    <w:rsid w:val="00A57C6A"/>
    <w:rsid w:val="00AD1972"/>
    <w:rsid w:val="00AD552D"/>
    <w:rsid w:val="00B41DF0"/>
    <w:rsid w:val="00B955D3"/>
    <w:rsid w:val="00C91B59"/>
    <w:rsid w:val="00CC5E00"/>
    <w:rsid w:val="00D20118"/>
    <w:rsid w:val="00D97CFB"/>
    <w:rsid w:val="00E44857"/>
    <w:rsid w:val="00E660FF"/>
    <w:rsid w:val="00F13BFC"/>
    <w:rsid w:val="00F34A0D"/>
    <w:rsid w:val="00F51DE6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</w:style>
  <w:style w:type="paragraph" w:styleId="4">
    <w:name w:val="heading 4"/>
    <w:basedOn w:val="a"/>
    <w:link w:val="40"/>
    <w:uiPriority w:val="9"/>
    <w:qFormat/>
    <w:rsid w:val="00274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4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7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Надзор</cp:lastModifiedBy>
  <cp:revision>8</cp:revision>
  <cp:lastPrinted>2021-06-04T12:57:00Z</cp:lastPrinted>
  <dcterms:created xsi:type="dcterms:W3CDTF">2016-05-30T06:20:00Z</dcterms:created>
  <dcterms:modified xsi:type="dcterms:W3CDTF">2021-06-04T13:35:00Z</dcterms:modified>
</cp:coreProperties>
</file>