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  <w:gridCol w:w="4891"/>
      </w:tblGrid>
      <w:tr w:rsidR="00FE7FB1" w:rsidRPr="00E03E66" w14:paraId="36C38CD1" w14:textId="77777777" w:rsidTr="005271A0">
        <w:tc>
          <w:tcPr>
            <w:tcW w:w="4788" w:type="dxa"/>
          </w:tcPr>
          <w:p w14:paraId="45567C13" w14:textId="77777777" w:rsidR="00FE7FB1" w:rsidRDefault="00FE7FB1" w:rsidP="005271A0">
            <w:pPr>
              <w:pStyle w:val="1"/>
              <w:shd w:val="clear" w:color="auto" w:fill="auto"/>
              <w:spacing w:after="300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5067" w:type="dxa"/>
          </w:tcPr>
          <w:p w14:paraId="21E2C0B1" w14:textId="77777777" w:rsidR="00FE7FB1" w:rsidRPr="00E03E66" w:rsidRDefault="00FE7FB1" w:rsidP="005271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E6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13070D56" w14:textId="77777777" w:rsidR="00FE7FB1" w:rsidRPr="00E03E66" w:rsidRDefault="00FE7FB1" w:rsidP="005271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E66">
              <w:rPr>
                <w:rFonts w:ascii="Times New Roman" w:hAnsi="Times New Roman"/>
                <w:sz w:val="28"/>
                <w:szCs w:val="28"/>
              </w:rPr>
              <w:t>Директор МУДО Дубровская ДМШ</w:t>
            </w:r>
          </w:p>
          <w:p w14:paraId="10975737" w14:textId="77777777" w:rsidR="00FE7FB1" w:rsidRPr="00E03E66" w:rsidRDefault="00FE7FB1" w:rsidP="005271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3E66">
              <w:rPr>
                <w:rFonts w:ascii="Times New Roman" w:hAnsi="Times New Roman"/>
                <w:sz w:val="28"/>
                <w:szCs w:val="28"/>
              </w:rPr>
              <w:t>_________________ Краснова Н.В.</w:t>
            </w:r>
          </w:p>
          <w:p w14:paraId="38465969" w14:textId="65205D55" w:rsidR="00FE7FB1" w:rsidRPr="00D468CA" w:rsidRDefault="00FE7FB1" w:rsidP="005271A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D468CA">
              <w:rPr>
                <w:rFonts w:ascii="Times New Roman" w:hAnsi="Times New Roman"/>
                <w:bCs/>
                <w:sz w:val="26"/>
                <w:szCs w:val="26"/>
              </w:rPr>
              <w:t>Приказ № 5</w:t>
            </w:r>
            <w:r w:rsidR="00D468CA" w:rsidRPr="00D468CA"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  <w:r w:rsidRPr="00D468CA">
              <w:rPr>
                <w:rFonts w:ascii="Times New Roman" w:hAnsi="Times New Roman"/>
                <w:bCs/>
                <w:sz w:val="26"/>
                <w:szCs w:val="26"/>
              </w:rPr>
              <w:t xml:space="preserve">-ОД от </w:t>
            </w:r>
            <w:r w:rsidRPr="00D468CA">
              <w:rPr>
                <w:rFonts w:ascii="Times New Roman" w:hAnsi="Times New Roman"/>
                <w:sz w:val="26"/>
                <w:szCs w:val="26"/>
              </w:rPr>
              <w:t>«</w:t>
            </w:r>
            <w:r w:rsidR="00D468CA" w:rsidRPr="00D468CA">
              <w:rPr>
                <w:rFonts w:ascii="Times New Roman" w:hAnsi="Times New Roman"/>
                <w:sz w:val="26"/>
                <w:szCs w:val="26"/>
              </w:rPr>
              <w:t>30</w:t>
            </w:r>
            <w:r w:rsidRPr="00D468CA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D468CA" w:rsidRPr="00D468CA">
              <w:rPr>
                <w:rFonts w:ascii="Times New Roman" w:hAnsi="Times New Roman"/>
                <w:sz w:val="26"/>
                <w:szCs w:val="26"/>
              </w:rPr>
              <w:t>декабря</w:t>
            </w:r>
            <w:r w:rsidRPr="00D468CA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D468CA" w:rsidRPr="00D468CA">
              <w:rPr>
                <w:rFonts w:ascii="Times New Roman" w:hAnsi="Times New Roman"/>
                <w:sz w:val="26"/>
                <w:szCs w:val="26"/>
              </w:rPr>
              <w:t>4</w:t>
            </w:r>
            <w:r w:rsidRPr="00D468CA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  <w:p w14:paraId="7DE0DE78" w14:textId="77777777" w:rsidR="00FE7FB1" w:rsidRPr="00E03E66" w:rsidRDefault="00FE7FB1" w:rsidP="005271A0">
            <w:pPr>
              <w:pStyle w:val="1"/>
              <w:shd w:val="clear" w:color="auto" w:fill="auto"/>
              <w:spacing w:after="300"/>
              <w:ind w:firstLine="0"/>
              <w:jc w:val="center"/>
              <w:rPr>
                <w:bCs/>
              </w:rPr>
            </w:pPr>
          </w:p>
        </w:tc>
      </w:tr>
    </w:tbl>
    <w:p w14:paraId="06FE0512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154088" w14:textId="77777777" w:rsidR="00FE7FB1" w:rsidRPr="00737182" w:rsidRDefault="00FE7FB1" w:rsidP="00FE7F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P32"/>
    <w:bookmarkEnd w:id="0"/>
    <w:p w14:paraId="7C5975B2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1D1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3361D1">
        <w:rPr>
          <w:rFonts w:ascii="Times New Roman" w:hAnsi="Times New Roman" w:cs="Times New Roman"/>
          <w:b/>
          <w:sz w:val="28"/>
          <w:szCs w:val="28"/>
        </w:rPr>
        <w:instrText xml:space="preserve"> HYPERLINK \l "P32" </w:instrText>
      </w:r>
      <w:r w:rsidRPr="003361D1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3361D1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3361D1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3361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053B22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1D1">
        <w:rPr>
          <w:rFonts w:ascii="Times New Roman" w:hAnsi="Times New Roman" w:cs="Times New Roman"/>
          <w:b/>
          <w:sz w:val="28"/>
          <w:szCs w:val="28"/>
        </w:rPr>
        <w:t xml:space="preserve">о предотвращении и урегулировании конфликта интересов </w:t>
      </w:r>
    </w:p>
    <w:p w14:paraId="56BA386E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отношении руководителей </w:t>
      </w:r>
    </w:p>
    <w:p w14:paraId="4113ACD3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учреждения</w:t>
      </w:r>
      <w:r w:rsidRPr="003361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14:paraId="2ADA04D4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«Дубровская детская музыкальная школа»</w:t>
      </w:r>
    </w:p>
    <w:p w14:paraId="08F7FB42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6EB5F8" w14:textId="77777777" w:rsidR="00FE7FB1" w:rsidRPr="003361D1" w:rsidRDefault="00FE7FB1" w:rsidP="00FE7F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47BE44" w14:textId="77777777" w:rsidR="00FE7FB1" w:rsidRPr="00737182" w:rsidRDefault="00FE7FB1" w:rsidP="00FE7FB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14:paraId="115B0202" w14:textId="77777777" w:rsidR="00FE7FB1" w:rsidRPr="00737182" w:rsidRDefault="00FE7FB1" w:rsidP="00FE7FB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8CF41" w14:textId="77777777" w:rsidR="00FE7FB1" w:rsidRPr="00737182" w:rsidRDefault="00FE7FB1" w:rsidP="00FE7FB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определяет порядок действий по предотвращению и урегулированию конфликта интересов, возникающего у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«Дубровская детская музыкальная школа»</w:t>
      </w:r>
      <w:r w:rsidRPr="00E305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ходе исполнения им трудовой функции.</w:t>
      </w:r>
    </w:p>
    <w:p w14:paraId="2EE3EA39" w14:textId="77777777" w:rsidR="00FE7FB1" w:rsidRPr="00737182" w:rsidRDefault="00FE7FB1" w:rsidP="00FE7FB1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целей настоящего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 «конфликт интересов», «личная заинтересованность»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в значениях, установленных </w:t>
      </w:r>
      <w:r w:rsidRPr="0033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4" w:history="1">
        <w:r w:rsidRPr="003361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3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.12.2008 N 273-ФЗ «О противодействии коррупции»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9D5F0D" w14:textId="77777777" w:rsidR="00FE7FB1" w:rsidRPr="00737182" w:rsidRDefault="00FE7FB1" w:rsidP="00FE7FB1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Прием сведений о возникшем (имеющемся), а также о возможном конфликте интересов и рассмотрение этих сведений осуществляются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кадров у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делами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Богородского городского округа, а в случае, если учредителем муниципального учреждения, муниципального унитарного предприятия является орган администрации Богородского городского округа – работником, </w:t>
      </w:r>
      <w:r>
        <w:rPr>
          <w:rFonts w:ascii="Times New Roman" w:hAnsi="Times New Roman" w:cs="Times New Roman"/>
          <w:sz w:val="28"/>
          <w:szCs w:val="28"/>
        </w:rPr>
        <w:t>ответственным</w:t>
      </w:r>
      <w:r w:rsidRPr="00AE2001">
        <w:rPr>
          <w:rFonts w:ascii="Times New Roman" w:hAnsi="Times New Roman" w:cs="Times New Roman"/>
          <w:sz w:val="28"/>
          <w:szCs w:val="28"/>
        </w:rPr>
        <w:t xml:space="preserve"> за профилактику коррупционных и иных правонарушений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органе 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именуемые –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лицо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8546777" w14:textId="77777777" w:rsidR="00FE7FB1" w:rsidRPr="00737182" w:rsidRDefault="00FE7FB1" w:rsidP="00FE7FB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120FE1" w14:textId="77777777" w:rsidR="00FE7FB1" w:rsidRPr="00737182" w:rsidRDefault="00FE7FB1" w:rsidP="00FE7FB1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Принципы урегулирования конфликта интересов</w:t>
      </w:r>
    </w:p>
    <w:p w14:paraId="74F807CC" w14:textId="77777777" w:rsidR="00FE7FB1" w:rsidRPr="00737182" w:rsidRDefault="00FE7FB1" w:rsidP="00FE7FB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500DE0" w14:textId="77777777" w:rsidR="00FE7FB1" w:rsidRPr="00737182" w:rsidRDefault="00FE7FB1" w:rsidP="00FE7FB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Урегулирование конфликта интересов осуществляется на основе следующих принципов:</w:t>
      </w:r>
    </w:p>
    <w:p w14:paraId="1C313274" w14:textId="77777777" w:rsidR="00FE7FB1" w:rsidRPr="00737182" w:rsidRDefault="00FE7FB1" w:rsidP="00FE7FB1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14:paraId="26694B15" w14:textId="77777777" w:rsidR="00FE7FB1" w:rsidRPr="00737182" w:rsidRDefault="00FE7FB1" w:rsidP="00FE7FB1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индивидуальное рассмотрение каждого случая конфликта интересов и его урегулирование;</w:t>
      </w:r>
    </w:p>
    <w:p w14:paraId="30722E49" w14:textId="77777777" w:rsidR="00FE7FB1" w:rsidRPr="00737182" w:rsidRDefault="00FE7FB1" w:rsidP="00FE7FB1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конфиденциальность процесса раскрытия сведений о конфликте 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интересов и его урегулировании;</w:t>
      </w:r>
    </w:p>
    <w:p w14:paraId="27666F34" w14:textId="77777777" w:rsidR="00FE7FB1" w:rsidRPr="00737182" w:rsidRDefault="00FE7FB1" w:rsidP="00FE7FB1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соблюдение баланса интересов учреждения и его работников при урегулировании конфликта интересов;</w:t>
      </w:r>
    </w:p>
    <w:p w14:paraId="1FC4D8B6" w14:textId="77777777" w:rsidR="00FE7FB1" w:rsidRPr="00737182" w:rsidRDefault="00FE7FB1" w:rsidP="00FE7FB1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защита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возможных неблагоприятных последствий в связи с сообщением о конфликте интересов, который своевременно раскрыт руководителем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урегулирован (предотвращен).</w:t>
      </w:r>
    </w:p>
    <w:p w14:paraId="5DBA8825" w14:textId="77777777" w:rsidR="00FE7FB1" w:rsidRPr="00737182" w:rsidRDefault="00FE7FB1" w:rsidP="00FE7FB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05DEF6" w14:textId="77777777" w:rsidR="00FE7FB1" w:rsidRPr="00737182" w:rsidRDefault="00FE7FB1" w:rsidP="00FE7FB1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Рассмотрение вопроса о возникновении или о возможном</w:t>
      </w:r>
    </w:p>
    <w:p w14:paraId="7447764E" w14:textId="77777777" w:rsidR="00FE7FB1" w:rsidRPr="00737182" w:rsidRDefault="00FE7FB1" w:rsidP="00FE7FB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возникновении конфликта интересов</w:t>
      </w:r>
    </w:p>
    <w:p w14:paraId="74928099" w14:textId="77777777" w:rsidR="00FE7FB1" w:rsidRPr="00737182" w:rsidRDefault="00FE7FB1" w:rsidP="00FE7FB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5C6DEF" w14:textId="77777777" w:rsidR="00FE7FB1" w:rsidRPr="00737182" w:rsidRDefault="00FE7FB1" w:rsidP="00FE7FB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случае возникновения или возможного возникновения у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исполнении трудовой функции личной заинтересованности, которая приводит или может привести к конфликту интересов, а также, если ему стало известно о совершении коррупционного правонарушения в учреждении, 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 </w:t>
      </w:r>
      <w:r w:rsidRPr="00E3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Богородского городского округа (если функции и полномочия учредителя организации исполняет администрация Богородского городского округа) или на имя руководителя органа администрации Богородского городского округа (если функции и полномочия учредителя организации исполняет орган администрации Богородского городского округа)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102" w:history="1">
        <w:r w:rsidRPr="003361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уведомление</w:t>
        </w:r>
      </w:hyperlink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 при исполнении трудовой функции личной заинтересованности, которая приводит или может привести в конфликту интересов, по форме согласно приложению к настоящему Положению (далее - уведомление).</w:t>
      </w:r>
    </w:p>
    <w:p w14:paraId="7BF24981" w14:textId="77777777" w:rsidR="00FE7FB1" w:rsidRPr="00737182" w:rsidRDefault="00FE7FB1" w:rsidP="00FE7FB1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рассмотрении уведомления обеспечивается всестороннее и объективное изучение изложенных в уведомлении обстоятельств.</w:t>
      </w:r>
    </w:p>
    <w:p w14:paraId="18FAD858" w14:textId="77777777" w:rsidR="00FE7FB1" w:rsidRPr="00737182" w:rsidRDefault="00FE7FB1" w:rsidP="00FE7FB1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 результатам рассмотрения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лицо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мотивированное заключение, в котором отражаются выводы по результатам рассмотрения уведомления.</w:t>
      </w:r>
    </w:p>
    <w:p w14:paraId="6A4A72D2" w14:textId="77777777" w:rsidR="00FE7FB1" w:rsidRPr="00737182" w:rsidRDefault="00FE7FB1" w:rsidP="00FE7FB1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Мотивированное заключение и другие материалы в течение 7 рабочих дней со дня поступления уведомления докладываются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лицом 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учредителя организации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23CDBC" w14:textId="77777777" w:rsidR="00FE7FB1" w:rsidRPr="00737182" w:rsidRDefault="00FE7FB1" w:rsidP="00FE7FB1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>9. Выводы по результатам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уведомления носят 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рекомендательный характер.</w:t>
      </w:r>
    </w:p>
    <w:p w14:paraId="09989146" w14:textId="77777777" w:rsidR="00FE7FB1" w:rsidRPr="00737182" w:rsidRDefault="00FE7FB1" w:rsidP="00FE7FB1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Окончательное решение о способе предотвращения или урегулирования конфликта интересов принимает 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учредителя организации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09D417" w14:textId="77777777" w:rsidR="00FE7FB1" w:rsidRPr="001C6CED" w:rsidRDefault="00FE7FB1" w:rsidP="00FE7FB1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 случае возникновения конфликта интересов (в том числе при поступлении уведомления) орган администрации Богородского городского округа не позднее 3 рабочих дней со дня его выявления уведомляет об этом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</w:t>
      </w:r>
      <w:r w:rsidRPr="001C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Богородского городского округа.</w:t>
      </w:r>
    </w:p>
    <w:p w14:paraId="3D1A4FE5" w14:textId="25A973BA" w:rsidR="00FE7FB1" w:rsidRDefault="00FE7FB1" w:rsidP="00FE7FB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964FC" w14:textId="7933FD25" w:rsidR="00D468CA" w:rsidRDefault="00D468CA" w:rsidP="00FE7FB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838055" w14:textId="77777777" w:rsidR="00D468CA" w:rsidRPr="001C6CED" w:rsidRDefault="00D468CA" w:rsidP="00FE7FB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7E05B" w14:textId="77777777" w:rsidR="00FE7FB1" w:rsidRPr="00737182" w:rsidRDefault="00FE7FB1" w:rsidP="00FE7FB1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IV. Меры по предотвращению или урегулированию</w:t>
      </w:r>
    </w:p>
    <w:p w14:paraId="52E6C691" w14:textId="77777777" w:rsidR="00FE7FB1" w:rsidRPr="00737182" w:rsidRDefault="00FE7FB1" w:rsidP="00FE7FB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конфликта интересов</w:t>
      </w:r>
    </w:p>
    <w:p w14:paraId="7A5C9BC3" w14:textId="77777777" w:rsidR="00FE7FB1" w:rsidRPr="00737182" w:rsidRDefault="00FE7FB1" w:rsidP="00FE7FB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0880B" w14:textId="77777777" w:rsidR="00FE7FB1" w:rsidRPr="00737182" w:rsidRDefault="00FE7FB1" w:rsidP="00FE7FB1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>12. Для предотвращения или урегулирования конфликта интересов принимаются следующие меры:</w:t>
      </w:r>
    </w:p>
    <w:p w14:paraId="53FFDFBE" w14:textId="77777777" w:rsidR="00FE7FB1" w:rsidRPr="00737182" w:rsidRDefault="00FE7FB1" w:rsidP="00FE7FB1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ограничение доступа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информации, которая прямо или косвенно имеет отношение к его личным (частным) интересам;</w:t>
      </w:r>
    </w:p>
    <w:p w14:paraId="1A375C62" w14:textId="77777777" w:rsidR="00FE7FB1" w:rsidRPr="00737182" w:rsidRDefault="00FE7FB1" w:rsidP="00FE7FB1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отстранение (постоянно или временно)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14:paraId="58DFE5B4" w14:textId="77777777" w:rsidR="00FE7FB1" w:rsidRPr="00737182" w:rsidRDefault="00FE7FB1" w:rsidP="00FE7FB1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пересмотр и изменение должностных обязанностей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07C1CE2" w14:textId="77777777" w:rsidR="00FE7FB1" w:rsidRPr="00737182" w:rsidRDefault="00FE7FB1" w:rsidP="00FE7FB1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временное отстранение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должности;</w:t>
      </w:r>
    </w:p>
    <w:p w14:paraId="546CD28E" w14:textId="77777777" w:rsidR="00FE7FB1" w:rsidRPr="00737182" w:rsidRDefault="00FE7FB1" w:rsidP="00FE7FB1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выгоды, явившейся причиной возникновения конфликта интересов;</w:t>
      </w:r>
    </w:p>
    <w:p w14:paraId="6DD68439" w14:textId="77777777" w:rsidR="00FE7FB1" w:rsidRPr="00737182" w:rsidRDefault="00FE7FB1" w:rsidP="00FE7FB1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увольнение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инициативе работодателя в порядке, установленном трудовым законодательством и иными нормативными правовыми актами, содержащими нормы трудового права.</w:t>
      </w:r>
    </w:p>
    <w:p w14:paraId="599B7B76" w14:textId="77777777" w:rsidR="00FE7FB1" w:rsidRPr="00737182" w:rsidRDefault="00FE7FB1" w:rsidP="00FE7FB1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 организации</w:t>
      </w:r>
      <w:r w:rsidRPr="00737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p w14:paraId="3CDC4857" w14:textId="77777777" w:rsidR="00FE7FB1" w:rsidRPr="00737182" w:rsidRDefault="00FE7FB1" w:rsidP="00FE7FB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D00FB7" w14:textId="77777777" w:rsidR="00FE7FB1" w:rsidRPr="00737182" w:rsidRDefault="00FE7FB1" w:rsidP="00FE7FB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7BEB6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5C4726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226088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E388C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2BFF24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7EF54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D54EE4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077D0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41517C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DFE39A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2B77D0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A063D8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323EA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5CF08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8425AC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A60110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83AAE3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3FABD9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B04E18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B0B346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A8C59" w14:textId="27E62038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ED1F8" w14:textId="3079F7D4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54699" w14:textId="7B1239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337AED" w14:textId="22FF90C5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6191A9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471F5B" w14:textId="77777777" w:rsidR="00FE7FB1" w:rsidRPr="00E64ECD" w:rsidRDefault="00FE7FB1" w:rsidP="00FE7FB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E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1D8AA4A0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4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w:anchor="P32" w:history="1">
        <w:r>
          <w:rPr>
            <w:rFonts w:ascii="Times New Roman" w:hAnsi="Times New Roman" w:cs="Times New Roman"/>
            <w:sz w:val="24"/>
            <w:szCs w:val="24"/>
          </w:rPr>
          <w:t>Положению</w:t>
        </w:r>
      </w:hyperlink>
      <w:r w:rsidRPr="00E64ECD">
        <w:rPr>
          <w:rFonts w:ascii="Times New Roman" w:hAnsi="Times New Roman" w:cs="Times New Roman"/>
          <w:sz w:val="24"/>
          <w:szCs w:val="24"/>
        </w:rPr>
        <w:t xml:space="preserve"> о предотвращении и </w:t>
      </w:r>
    </w:p>
    <w:p w14:paraId="6ADA5B4D" w14:textId="77777777" w:rsidR="00FE7FB1" w:rsidRPr="00E64ECD" w:rsidRDefault="00FE7FB1" w:rsidP="00FE7F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4ECD">
        <w:rPr>
          <w:rFonts w:ascii="Times New Roman" w:hAnsi="Times New Roman" w:cs="Times New Roman"/>
          <w:sz w:val="24"/>
          <w:szCs w:val="24"/>
        </w:rPr>
        <w:t xml:space="preserve">урегулировании конфликта интересов </w:t>
      </w:r>
    </w:p>
    <w:p w14:paraId="55ED7642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4ECD">
        <w:rPr>
          <w:rFonts w:ascii="Times New Roman" w:hAnsi="Times New Roman" w:cs="Times New Roman"/>
          <w:sz w:val="24"/>
          <w:szCs w:val="24"/>
        </w:rPr>
        <w:t xml:space="preserve">в отношении руководителей муниципальных </w:t>
      </w:r>
    </w:p>
    <w:p w14:paraId="11DEA15D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4ECD">
        <w:rPr>
          <w:rFonts w:ascii="Times New Roman" w:hAnsi="Times New Roman" w:cs="Times New Roman"/>
          <w:sz w:val="24"/>
          <w:szCs w:val="24"/>
        </w:rPr>
        <w:t xml:space="preserve">учреждений и муниципальных унитарных </w:t>
      </w:r>
    </w:p>
    <w:p w14:paraId="24E12908" w14:textId="77777777" w:rsidR="00FE7FB1" w:rsidRPr="00E64ECD" w:rsidRDefault="00FE7FB1" w:rsidP="00FE7F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4ECD">
        <w:rPr>
          <w:rFonts w:ascii="Times New Roman" w:hAnsi="Times New Roman" w:cs="Times New Roman"/>
          <w:sz w:val="24"/>
          <w:szCs w:val="24"/>
        </w:rPr>
        <w:t>предприятий Богородского городского округа</w:t>
      </w:r>
    </w:p>
    <w:p w14:paraId="6CEFCCE1" w14:textId="77777777" w:rsidR="00FE7FB1" w:rsidRDefault="00FE7FB1" w:rsidP="00FE7FB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93BDB0" w14:textId="7BB5F66D" w:rsidR="00FE7FB1" w:rsidRDefault="00FE7FB1" w:rsidP="00FE7FB1">
      <w:pPr>
        <w:pStyle w:val="ConsPlusNonformat"/>
        <w:ind w:firstLine="113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CE0DCC9" w14:textId="0EBBAC16" w:rsidR="00FE7FB1" w:rsidRPr="00AE2001" w:rsidRDefault="00FE7FB1" w:rsidP="00FE7FB1">
      <w:pPr>
        <w:pStyle w:val="ConsPlusNonformat"/>
        <w:ind w:firstLine="113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1" w:name="_Hlk190857715"/>
      <w:r w:rsidRPr="00AE2001">
        <w:rPr>
          <w:rFonts w:ascii="Times New Roman" w:hAnsi="Times New Roman" w:cs="Times New Roman"/>
          <w:sz w:val="28"/>
          <w:szCs w:val="28"/>
        </w:rPr>
        <w:t>Руководителю 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4982C850" w14:textId="50C57E77" w:rsidR="00FE7FB1" w:rsidRPr="004109DD" w:rsidRDefault="00FE7FB1" w:rsidP="00FE7FB1">
      <w:pPr>
        <w:pStyle w:val="ConsPlusNonformat"/>
        <w:ind w:firstLine="113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109DD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учредителя </w:t>
      </w:r>
      <w:r w:rsidRPr="004109DD">
        <w:rPr>
          <w:rFonts w:ascii="Times New Roman" w:hAnsi="Times New Roman" w:cs="Times New Roman"/>
          <w:sz w:val="24"/>
          <w:szCs w:val="24"/>
        </w:rPr>
        <w:t>организации)</w:t>
      </w:r>
    </w:p>
    <w:p w14:paraId="394B6EDE" w14:textId="43917718" w:rsidR="00FE7FB1" w:rsidRPr="00AE2001" w:rsidRDefault="00FE7FB1" w:rsidP="00FE7FB1">
      <w:pPr>
        <w:pStyle w:val="ConsPlusNonformat"/>
        <w:ind w:firstLine="113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1DE91145" w14:textId="3E92A1B8" w:rsidR="00FE7FB1" w:rsidRPr="004109DD" w:rsidRDefault="00FE7FB1" w:rsidP="00FE7FB1">
      <w:pPr>
        <w:pStyle w:val="ConsPlusNonformat"/>
        <w:ind w:firstLine="113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109DD">
        <w:rPr>
          <w:rFonts w:ascii="Times New Roman" w:hAnsi="Times New Roman" w:cs="Times New Roman"/>
          <w:sz w:val="24"/>
          <w:szCs w:val="24"/>
        </w:rPr>
        <w:t>(Ф.И.О.)</w:t>
      </w:r>
    </w:p>
    <w:p w14:paraId="114836A5" w14:textId="1A52ED0F" w:rsidR="00FE7FB1" w:rsidRPr="00AE2001" w:rsidRDefault="00FE7FB1" w:rsidP="00FE7FB1">
      <w:pPr>
        <w:pStyle w:val="ConsPlusNonformat"/>
        <w:ind w:firstLine="113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от 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1A6522B9" w14:textId="7A5D0A6C" w:rsidR="00FE7FB1" w:rsidRPr="004109DD" w:rsidRDefault="00FE7FB1" w:rsidP="00FE7FB1">
      <w:pPr>
        <w:pStyle w:val="ConsPlusNonformat"/>
        <w:ind w:firstLine="113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109DD">
        <w:rPr>
          <w:rFonts w:ascii="Times New Roman" w:hAnsi="Times New Roman" w:cs="Times New Roman"/>
          <w:sz w:val="24"/>
          <w:szCs w:val="24"/>
        </w:rPr>
        <w:t>(Ф.И.О. работника организации,</w:t>
      </w:r>
    </w:p>
    <w:p w14:paraId="34F1D153" w14:textId="5E65D75B" w:rsidR="00FE7FB1" w:rsidRPr="00AE2001" w:rsidRDefault="00FE7FB1" w:rsidP="00FE7FB1">
      <w:pPr>
        <w:pStyle w:val="ConsPlusNonformat"/>
        <w:ind w:firstLine="113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109DD">
        <w:rPr>
          <w:rFonts w:ascii="Times New Roman" w:hAnsi="Times New Roman" w:cs="Times New Roman"/>
          <w:sz w:val="24"/>
          <w:szCs w:val="24"/>
        </w:rPr>
        <w:t>должность, телефон)</w:t>
      </w:r>
    </w:p>
    <w:p w14:paraId="3BF826E2" w14:textId="04039D4C" w:rsidR="00FE7FB1" w:rsidRPr="00AE2001" w:rsidRDefault="00FE7FB1" w:rsidP="00FE7FB1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633F62F7" w14:textId="77777777" w:rsidR="00FE7FB1" w:rsidRPr="00AE2001" w:rsidRDefault="00FE7FB1" w:rsidP="00FE7FB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C485BC" w14:textId="77777777" w:rsidR="00FE7FB1" w:rsidRPr="00AE2001" w:rsidRDefault="00FE7FB1" w:rsidP="00FE7FB1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3B4B3545" w14:textId="77777777" w:rsidR="00FE7FB1" w:rsidRPr="00AE2001" w:rsidRDefault="00FE7FB1" w:rsidP="00FE7FB1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трудовых</w:t>
      </w:r>
    </w:p>
    <w:p w14:paraId="4F4765D7" w14:textId="77777777" w:rsidR="00FE7FB1" w:rsidRPr="00AE2001" w:rsidRDefault="00FE7FB1" w:rsidP="00FE7FB1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функций, которая приводит или может привести к конфликту интересов</w:t>
      </w:r>
    </w:p>
    <w:p w14:paraId="011AD7C7" w14:textId="77777777" w:rsidR="00FE7FB1" w:rsidRDefault="00FE7FB1" w:rsidP="00FE7FB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D4ABA1" w14:textId="77777777" w:rsidR="00FE7FB1" w:rsidRPr="00AE2001" w:rsidRDefault="00FE7FB1" w:rsidP="00FE7FB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C9447C" w14:textId="77777777" w:rsidR="00FE7FB1" w:rsidRPr="00AE2001" w:rsidRDefault="00FE7FB1" w:rsidP="00FE7FB1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о возникновении личной</w:t>
      </w:r>
      <w:r w:rsidRPr="00AE2001">
        <w:rPr>
          <w:rFonts w:ascii="Times New Roman" w:hAnsi="Times New Roman" w:cs="Times New Roman"/>
          <w:sz w:val="28"/>
          <w:szCs w:val="28"/>
        </w:rPr>
        <w:t xml:space="preserve"> заинтересованности</w:t>
      </w:r>
      <w:r>
        <w:rPr>
          <w:rFonts w:ascii="Times New Roman" w:hAnsi="Times New Roman" w:cs="Times New Roman"/>
          <w:sz w:val="28"/>
          <w:szCs w:val="28"/>
        </w:rPr>
        <w:t xml:space="preserve"> при исполнении </w:t>
      </w:r>
      <w:r w:rsidRPr="00AE2001">
        <w:rPr>
          <w:rFonts w:ascii="Times New Roman" w:hAnsi="Times New Roman" w:cs="Times New Roman"/>
          <w:sz w:val="28"/>
          <w:szCs w:val="28"/>
        </w:rPr>
        <w:t>трудовых функций, которая приводит или может</w:t>
      </w:r>
      <w:r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 </w:t>
      </w:r>
      <w:r w:rsidRPr="00AE2001">
        <w:rPr>
          <w:rFonts w:ascii="Times New Roman" w:hAnsi="Times New Roman" w:cs="Times New Roman"/>
          <w:sz w:val="28"/>
          <w:szCs w:val="28"/>
        </w:rPr>
        <w:t>(нужное подчеркнуть).</w:t>
      </w:r>
    </w:p>
    <w:p w14:paraId="5E553E4F" w14:textId="77777777" w:rsidR="00FE7FB1" w:rsidRDefault="00FE7FB1" w:rsidP="00FE7FB1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Обстоятельства, </w:t>
      </w:r>
      <w:r w:rsidRPr="00AE2001">
        <w:rPr>
          <w:rFonts w:ascii="Times New Roman" w:hAnsi="Times New Roman" w:cs="Times New Roman"/>
          <w:sz w:val="28"/>
          <w:szCs w:val="28"/>
        </w:rPr>
        <w:t>являющиеся    основа</w:t>
      </w:r>
      <w:r>
        <w:rPr>
          <w:rFonts w:ascii="Times New Roman" w:hAnsi="Times New Roman" w:cs="Times New Roman"/>
          <w:sz w:val="28"/>
          <w:szCs w:val="28"/>
        </w:rPr>
        <w:t xml:space="preserve">нием    возникновения    личной </w:t>
      </w:r>
      <w:r w:rsidRPr="00AE2001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074440CF" w14:textId="77777777" w:rsidR="00FE7FB1" w:rsidRPr="00EC1EE7" w:rsidRDefault="00FE7FB1" w:rsidP="00FE7FB1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AE2001">
        <w:rPr>
          <w:rFonts w:ascii="Times New Roman" w:hAnsi="Times New Roman" w:cs="Times New Roman"/>
          <w:sz w:val="28"/>
          <w:szCs w:val="28"/>
        </w:rPr>
        <w:t>.</w:t>
      </w:r>
    </w:p>
    <w:p w14:paraId="6076EC16" w14:textId="77777777" w:rsidR="00FE7FB1" w:rsidRDefault="00FE7FB1" w:rsidP="00FE7FB1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 функции, на надлежащее</w:t>
      </w:r>
      <w:r w:rsidRPr="00AE2001">
        <w:rPr>
          <w:rFonts w:ascii="Times New Roman" w:hAnsi="Times New Roman" w:cs="Times New Roman"/>
          <w:sz w:val="28"/>
          <w:szCs w:val="28"/>
        </w:rPr>
        <w:t xml:space="preserve"> испо</w:t>
      </w:r>
      <w:r>
        <w:rPr>
          <w:rFonts w:ascii="Times New Roman" w:hAnsi="Times New Roman" w:cs="Times New Roman"/>
          <w:sz w:val="28"/>
          <w:szCs w:val="28"/>
        </w:rPr>
        <w:t xml:space="preserve">лнение которых влияет или может </w:t>
      </w:r>
      <w:r w:rsidRPr="00AE2001">
        <w:rPr>
          <w:rFonts w:ascii="Times New Roman" w:hAnsi="Times New Roman" w:cs="Times New Roman"/>
          <w:sz w:val="28"/>
          <w:szCs w:val="28"/>
        </w:rPr>
        <w:t>повл</w:t>
      </w:r>
      <w:r>
        <w:rPr>
          <w:rFonts w:ascii="Times New Roman" w:hAnsi="Times New Roman" w:cs="Times New Roman"/>
          <w:sz w:val="28"/>
          <w:szCs w:val="28"/>
        </w:rPr>
        <w:t xml:space="preserve">иять личная заинтересованность: </w:t>
      </w:r>
      <w:r w:rsidRPr="00AE200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4D4BEC3F" w14:textId="77777777" w:rsidR="00FE7FB1" w:rsidRPr="00AE2001" w:rsidRDefault="00FE7FB1" w:rsidP="00FE7FB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Pr="00AE2001">
        <w:rPr>
          <w:rFonts w:ascii="Times New Roman" w:hAnsi="Times New Roman" w:cs="Times New Roman"/>
          <w:sz w:val="28"/>
          <w:szCs w:val="28"/>
        </w:rPr>
        <w:t>.</w:t>
      </w:r>
    </w:p>
    <w:p w14:paraId="74B30812" w14:textId="77777777" w:rsidR="00FE7FB1" w:rsidRPr="00AE2001" w:rsidRDefault="00FE7FB1" w:rsidP="00FE7FB1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Предлагаемые</w:t>
      </w:r>
      <w:r>
        <w:rPr>
          <w:rFonts w:ascii="Times New Roman" w:hAnsi="Times New Roman" w:cs="Times New Roman"/>
          <w:sz w:val="28"/>
          <w:szCs w:val="28"/>
        </w:rPr>
        <w:t xml:space="preserve"> меры по предотвращению или урегулированию конфликта интересов (заполняется</w:t>
      </w:r>
      <w:r w:rsidRPr="00AE2001">
        <w:rPr>
          <w:rFonts w:ascii="Times New Roman" w:hAnsi="Times New Roman" w:cs="Times New Roman"/>
          <w:sz w:val="28"/>
          <w:szCs w:val="28"/>
        </w:rPr>
        <w:t xml:space="preserve"> при наличии у работника организации предложений по</w:t>
      </w:r>
    </w:p>
    <w:p w14:paraId="13499CEB" w14:textId="77777777" w:rsidR="00FE7FB1" w:rsidRPr="00AE2001" w:rsidRDefault="00FE7FB1" w:rsidP="00FE7FB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предотвращению или</w:t>
      </w:r>
      <w:r w:rsidRPr="00AE2001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регулированию конфликта</w:t>
      </w:r>
      <w:r w:rsidRPr="00AE2001">
        <w:rPr>
          <w:rFonts w:ascii="Times New Roman" w:hAnsi="Times New Roman" w:cs="Times New Roman"/>
          <w:sz w:val="28"/>
          <w:szCs w:val="28"/>
        </w:rPr>
        <w:t xml:space="preserve"> интересов):</w:t>
      </w:r>
    </w:p>
    <w:p w14:paraId="0A1598F3" w14:textId="77777777" w:rsidR="00FE7FB1" w:rsidRPr="00AE2001" w:rsidRDefault="00FE7FB1" w:rsidP="00FE7FB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799950E1" w14:textId="77777777" w:rsidR="00FE7FB1" w:rsidRPr="00AE2001" w:rsidRDefault="00FE7FB1" w:rsidP="00FE7FB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4E0330F" w14:textId="5604912C" w:rsidR="00FE7FB1" w:rsidRDefault="00FE7FB1" w:rsidP="00FE7FB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001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bookmarkStart w:id="2" w:name="_GoBack"/>
      <w:bookmarkEnd w:id="2"/>
    </w:p>
    <w:p w14:paraId="0813B32D" w14:textId="77777777" w:rsidR="00FE7FB1" w:rsidRPr="00AE2001" w:rsidRDefault="00FE7FB1" w:rsidP="00FE7FB1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    </w:t>
      </w:r>
      <w:r w:rsidRPr="00AE2001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__        </w:t>
      </w:r>
      <w:r w:rsidRPr="00AE2001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14:paraId="76CD67F6" w14:textId="77777777" w:rsidR="00FE7FB1" w:rsidRDefault="00FE7FB1" w:rsidP="00FE7FB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248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42483">
        <w:rPr>
          <w:rFonts w:ascii="Times New Roman" w:hAnsi="Times New Roman" w:cs="Times New Roman"/>
          <w:sz w:val="24"/>
          <w:szCs w:val="24"/>
        </w:rPr>
        <w:t xml:space="preserve"> 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42483">
        <w:rPr>
          <w:rFonts w:ascii="Times New Roman" w:hAnsi="Times New Roman" w:cs="Times New Roman"/>
          <w:sz w:val="24"/>
          <w:szCs w:val="24"/>
        </w:rPr>
        <w:t xml:space="preserve"> (инициалы и фамилия)</w:t>
      </w:r>
    </w:p>
    <w:bookmarkEnd w:id="1"/>
    <w:p w14:paraId="0CF03311" w14:textId="77777777" w:rsidR="00A20CA2" w:rsidRDefault="00A20CA2"/>
    <w:sectPr w:rsidR="00A2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68"/>
    <w:rsid w:val="00A20CA2"/>
    <w:rsid w:val="00D468CA"/>
    <w:rsid w:val="00E23C68"/>
    <w:rsid w:val="00F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456C"/>
  <w15:chartTrackingRefBased/>
  <w15:docId w15:val="{07916945-A009-420B-B086-2B7E32E1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7F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E7F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1"/>
    <w:rsid w:val="00FE7F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FE7FB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FE7FB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C3AC46AC835FC8A30B5AEC07609A618E1C4548A4EF505392EAD1754AE6900801BE189FDF5BAB4123C02892B77MF0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1065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2025-03-05T07:40:00Z</cp:lastPrinted>
  <dcterms:created xsi:type="dcterms:W3CDTF">2025-02-19T08:39:00Z</dcterms:created>
  <dcterms:modified xsi:type="dcterms:W3CDTF">2025-03-05T07:41:00Z</dcterms:modified>
</cp:coreProperties>
</file>